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8535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85353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●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83A3C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83A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2واحد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43A8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مبانی </w:t>
            </w:r>
            <w:r w:rsidR="00943A8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فیزیولوژی گیاهی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853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83A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AF38F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ربیع زاده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83A3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ساعت در هفته ، شنبه 8-10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دانشجویان پس از گذراندن این درس میتوانند با مباحث فیزیولوژی جذب و انتقال آب، اصول تغذیه در گیاهان، سازوکار پدیده</w:t>
            </w:r>
            <w:r w:rsidR="00083A3C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جذب عناصر، متابولیسم مواد، واکنش</w:t>
            </w:r>
            <w:r w:rsidR="00E10E57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روشنایی و تاریکی فتوسنتز، چگونگی تغییر این واکنشها تحت تاثیر عوامل محیطی، سازوکار واکنشهای تنفسی و اثرات تنظیم کننده</w:t>
            </w:r>
            <w:r w:rsidR="00E10E57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رشد و نمو و تروپیسم ها در گیاهان و جنبه</w:t>
            </w:r>
            <w:r w:rsidR="00E10E57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83A3C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کاربردی آنها آشنا شون</w:t>
            </w:r>
            <w:r w:rsidR="00E10E57" w:rsidRPr="00E10E5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05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فیلم ها و کلیپ های آموزشی، بازدید از موزه ها و کلکسیون ها و ...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530" w:type="dxa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:rsidR="007A6B1B" w:rsidRPr="00FE7024" w:rsidRDefault="005F29D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794F08" w:rsidRPr="00794F08" w:rsidRDefault="00794F08" w:rsidP="005F29D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94F08">
              <w:rPr>
                <w:rFonts w:asciiTheme="majorBidi" w:hAnsiTheme="majorBidi" w:cstheme="majorBidi"/>
                <w:color w:val="000000"/>
              </w:rPr>
              <w:t xml:space="preserve">Raven, P.H., Evert, R.F, and Eichhorn, S.E. (2013) Biology of Plants. W.H. Freeman and Company. </w:t>
            </w:r>
          </w:p>
          <w:p w:rsidR="00C1549F" w:rsidRPr="005F29D1" w:rsidRDefault="00794F08" w:rsidP="005F29D1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94F08">
              <w:rPr>
                <w:rFonts w:asciiTheme="majorBidi" w:hAnsiTheme="majorBidi" w:cstheme="majorBidi"/>
                <w:color w:val="000000"/>
              </w:rPr>
              <w:t>Taiz, L. and Zeiger, E. (2015) Plant Physiology. Sinauer Associates, Inc. Publisher/and new editions.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585353" w:rsidRDefault="00E10E57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آب: آب و خواص فیزیکی و شیمیایی، اهمیت آب و نقش های آن در گیاه، پتانسیل آب، تعریف و اجزای آن )پتانسیل اسمزی، پتانسیل فشار، پتانسیل ثقل، پتانسیل ماتریک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5C46A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و2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E10E57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خاک: انواع آن، اهمیت و فاز های آن، بافت خاک، انواع بافت و ساختار خاک، پتانسیل آب انواع مختلف خاک و تاثیر آن در جذب آب و املاح و رشد و نمو گیاه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E10E57" w:rsidP="005C46A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تغذیه و جذب: تقسیم بندی عناصر و تعریف عناصر ضروری</w:t>
            </w:r>
            <w:r w:rsidR="005C46A3">
              <w:rPr>
                <w:rFonts w:cs="B Zar" w:hint="cs"/>
                <w:color w:val="000000"/>
                <w:rtl/>
              </w:rPr>
              <w:t>(</w:t>
            </w:r>
            <w:r>
              <w:rPr>
                <w:rFonts w:cs="B Zar" w:hint="cs"/>
                <w:color w:val="000000"/>
                <w:rtl/>
              </w:rPr>
              <w:t>میکرو الما نها و ماکرو المانها</w:t>
            </w:r>
            <w:r w:rsidR="005C46A3">
              <w:rPr>
                <w:rFonts w:cs="B Zar" w:hint="cs"/>
                <w:color w:val="000000"/>
                <w:rtl/>
              </w:rPr>
              <w:t>)</w:t>
            </w:r>
            <w:r>
              <w:rPr>
                <w:rFonts w:cs="B Zar" w:hint="cs"/>
                <w:color w:val="000000"/>
                <w:rtl/>
              </w:rPr>
              <w:t>، نقش عناصر در گیاهان، نحوه مطالعه مقدار عناصر در گیاهان، علائم کمبود عناصر و روشهای برطرف کردن کمبود آنها، اهمیت تعادل عناصر در گیاهان، اشکال مختلف عناصر پس از جذب، پدیده انباشتگی، معرفی گیاهان انباشته گر، تقسیم بندی گیاهان)</w:t>
            </w:r>
            <w:r w:rsidR="005C46A3">
              <w:rPr>
                <w:rFonts w:cs="B Zar" w:hint="cs"/>
                <w:color w:val="000000"/>
                <w:rtl/>
              </w:rPr>
              <w:t xml:space="preserve"> </w:t>
            </w:r>
            <w:r>
              <w:rPr>
                <w:rFonts w:cs="B Zar" w:hint="cs"/>
                <w:color w:val="000000"/>
                <w:rtl/>
              </w:rPr>
              <w:t>شورگریز، شورپسند، کلسیم دوست و کلسیم گریز( برهم کنش عناصر )پدیده های همیاری، ناسازگاری و حالت های دیگر برهم کنش عناصر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85353" w:rsidRPr="00585353" w:rsidRDefault="00676972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Zar" w:hint="cs"/>
                <w:color w:val="000000"/>
                <w:rtl/>
              </w:rPr>
              <w:t>تثبیت ازت در محیطزیست، روشهای مختلف تثبیت ازت قابل جذب در محیط، میکروارگانیسمهای تثبیت کننده ازت به صورت آزاد و همزیست، همزیستی و سازوکار تثبیت ازت مولکولی در گیاهان به کمک میکروارگانیسمها؛ میکوریزا )اهمیت قارچهای میکوریز و انواع آنها: اندومیکوریزها، اکتومیکوریزها، اکتندومیکوریزها و ویژگیهای آنها</w:t>
            </w:r>
          </w:p>
        </w:tc>
        <w:tc>
          <w:tcPr>
            <w:tcW w:w="1078" w:type="dxa"/>
          </w:tcPr>
          <w:p w:rsidR="006B3CAE" w:rsidRPr="00E32E53" w:rsidRDefault="005C46A3" w:rsidP="005C46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5و6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676972" w:rsidP="005C46A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 xml:space="preserve">مسیرهای جابجایی و انتقال مواد در گیاهان، جذب عناصرغذایی از راه ریشه، سازوکارهای جذب عناصر و آب، مسیرهای ترابرای آب در عرض ریشه، تعادل دونان، رابطه نرنست، انتقال فعال، نحوه تشخیص انتقال فعال و غیر فعال، نحوه تنظیم </w:t>
            </w:r>
            <w:r>
              <w:rPr>
                <w:rFonts w:cs="B Zar" w:hint="cs"/>
                <w:color w:val="000000"/>
              </w:rPr>
              <w:t xml:space="preserve">pH </w:t>
            </w:r>
            <w:r w:rsidR="005C46A3">
              <w:rPr>
                <w:rFonts w:cs="B Zar" w:hint="cs"/>
                <w:color w:val="000000"/>
                <w:rtl/>
              </w:rPr>
              <w:t xml:space="preserve">، </w:t>
            </w:r>
            <w:r>
              <w:rPr>
                <w:rFonts w:cs="B Zar" w:hint="cs"/>
                <w:color w:val="000000"/>
                <w:rtl/>
              </w:rPr>
              <w:t xml:space="preserve">رابطه تنفس، فتوسنتز و احیای نیترات، احیای نیترات در گیاهان </w:t>
            </w:r>
            <w:r>
              <w:rPr>
                <w:rFonts w:cs="B Zar" w:hint="cs"/>
                <w:color w:val="000000"/>
              </w:rPr>
              <w:t xml:space="preserve">C3 </w:t>
            </w:r>
            <w:r>
              <w:rPr>
                <w:rFonts w:cs="B Zar" w:hint="cs"/>
                <w:color w:val="000000"/>
                <w:rtl/>
              </w:rPr>
              <w:t>و</w:t>
            </w:r>
            <w:r>
              <w:rPr>
                <w:rFonts w:cs="B Zar" w:hint="cs"/>
                <w:color w:val="000000"/>
              </w:rPr>
              <w:t>C4</w:t>
            </w:r>
            <w:r>
              <w:rPr>
                <w:rFonts w:cs="B Zar" w:hint="cs"/>
                <w:color w:val="000000"/>
                <w:rtl/>
              </w:rPr>
              <w:t xml:space="preserve">، تاثیر </w:t>
            </w:r>
            <w:r>
              <w:rPr>
                <w:rFonts w:cs="B Zar" w:hint="cs"/>
                <w:color w:val="000000"/>
                <w:rtl/>
              </w:rPr>
              <w:lastRenderedPageBreak/>
              <w:t>نوع کود ازتی بر رشد رویشی و زایشی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A57725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انتقال(ترابری)</w:t>
            </w:r>
            <w:r w:rsidR="00676972">
              <w:rPr>
                <w:rFonts w:cs="B Zar" w:hint="cs"/>
                <w:color w:val="000000"/>
                <w:rtl/>
              </w:rPr>
              <w:t>شیره خام و شیره پرورده و سازوکارهای مسئول ترابری، ترکیب شیره خام و پرورده و مقایسه آنها از جنبههای مختلف، سازوکارهای صعود شیره خام )تعرق، فشار ریشه ای، مویینگی، نیروی هم چسبی، نیروی دگر چسبی، فشار اتمسفری</w:t>
            </w:r>
            <w:r w:rsidR="00676972">
              <w:rPr>
                <w:rFonts w:cs="B Zar" w:hint="cs"/>
                <w:color w:val="000000"/>
              </w:rPr>
              <w:t>(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C46A3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 xml:space="preserve">فتوسنتز: واکنشهای نوری فتوسنتز، نور: نیروی رانش فتوسنتز، رنگیزههای فتوسنتزی، کلروپلاست و ساختار و انواع آن، سازمان جذب و جمعآوری نور، انواع فتوسیستم و ساختار مولکولی آنها، معماری دستگاه فتوسنتزی )فتوسنتز پروکاریوتها و یوکاریوتها(، سازوکار ترابری الکترون و پروتون، سنتز </w:t>
            </w:r>
            <w:r>
              <w:rPr>
                <w:rFonts w:cs="B Zar" w:hint="cs"/>
                <w:color w:val="000000"/>
              </w:rPr>
              <w:t xml:space="preserve">ATP: </w:t>
            </w:r>
            <w:r>
              <w:rPr>
                <w:rFonts w:cs="B Zar" w:hint="cs"/>
                <w:color w:val="000000"/>
                <w:rtl/>
              </w:rPr>
              <w:t>فتوفسفریلاسیون، واکنشهای کربن، شیمی فتوسنتز و مسیر پنتوز فسفات احیایی)چرخه کالوین</w:t>
            </w:r>
          </w:p>
        </w:tc>
        <w:tc>
          <w:tcPr>
            <w:tcW w:w="1078" w:type="dxa"/>
          </w:tcPr>
          <w:p w:rsidR="006B3CAE" w:rsidRPr="00E32E53" w:rsidRDefault="005C46A3" w:rsidP="005C46A3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9و10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C46A3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 xml:space="preserve">متابولیسم فرآوردههای فتوسنتزی، تفاوت مکانیسمهای فتوسنتزی در گیاهان </w:t>
            </w:r>
            <w:r>
              <w:rPr>
                <w:rFonts w:cs="B Zar" w:hint="cs"/>
                <w:color w:val="000000"/>
              </w:rPr>
              <w:t>C3</w:t>
            </w:r>
            <w:r>
              <w:rPr>
                <w:rFonts w:cs="B Zar" w:hint="cs"/>
                <w:color w:val="000000"/>
                <w:rtl/>
              </w:rPr>
              <w:t xml:space="preserve"> ، </w:t>
            </w:r>
            <w:r>
              <w:rPr>
                <w:rFonts w:cs="B Zar" w:hint="cs"/>
                <w:color w:val="000000"/>
              </w:rPr>
              <w:t xml:space="preserve">C4 </w:t>
            </w:r>
            <w:r>
              <w:rPr>
                <w:rFonts w:cs="B Zar" w:hint="cs"/>
                <w:color w:val="000000"/>
                <w:rtl/>
              </w:rPr>
              <w:t xml:space="preserve">و </w:t>
            </w:r>
            <w:r>
              <w:rPr>
                <w:rFonts w:cs="B Zar" w:hint="cs"/>
                <w:color w:val="000000"/>
              </w:rPr>
              <w:t>CAM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C46A3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تنفس نوری و تنفس حقیقی در گیاهان، مراحل بی هوازی و هوازی تنفس)گلیکولیز و چرخه کربس( در گیاهان و تفاوتهای آن با تنفس در جانوران، چرخه گلی اکسیلات، مسیرهای جایگزین</w:t>
            </w:r>
            <w:r>
              <w:rPr>
                <w:rFonts w:cs="B Zar" w:hint="cs"/>
                <w:color w:val="000000"/>
              </w:rPr>
              <w:t xml:space="preserve">(Alternative) </w:t>
            </w:r>
            <w:r>
              <w:rPr>
                <w:rFonts w:cs="B Zar" w:hint="cs"/>
                <w:color w:val="000000"/>
                <w:rtl/>
              </w:rPr>
              <w:t>تنفس در گیاهان</w:t>
            </w:r>
          </w:p>
        </w:tc>
        <w:tc>
          <w:tcPr>
            <w:tcW w:w="1078" w:type="dxa"/>
          </w:tcPr>
          <w:p w:rsidR="006B3CAE" w:rsidRPr="00E32E53" w:rsidRDefault="005C46A3" w:rsidP="005C46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12و13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C46A3" w:rsidP="0058535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رشد و نمو: تعریف رشد و نمو، هورمون و تعریف آن، تنظیمکنندههای رشد و نمو، اثرات فیزیولوژیکی آنها، سازوکار عمل و بیوسنتز آنها، اکسینها، سیتوکینینها، ژیبرلینها، اتیلن، آبسیزیک اسید، تنظیم کنندههای دیگر )براسینولیدها، جاسموناتها، سالیسیلیک اسید، سیستمینها، پلیآمینها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585353" w:rsidRDefault="005C46A3" w:rsidP="005C46A3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/>
                <w:rtl/>
              </w:rPr>
              <w:t>گرایشها (تروپیسم ها)</w:t>
            </w:r>
            <w:r>
              <w:rPr>
                <w:rFonts w:cs="B Zar" w:hint="cs"/>
                <w:color w:val="000000"/>
                <w:rtl/>
              </w:rPr>
              <w:t xml:space="preserve"> و تنجشها </w:t>
            </w:r>
            <w:r>
              <w:rPr>
                <w:rFonts w:cs="B Zar" w:hint="cs"/>
                <w:color w:val="000000"/>
                <w:rtl/>
              </w:rPr>
              <w:t>(ناستیها)</w:t>
            </w:r>
            <w:r>
              <w:rPr>
                <w:rFonts w:cs="B Zar" w:hint="cs"/>
                <w:color w:val="000000"/>
                <w:rtl/>
              </w:rPr>
              <w:t>در گیاهان، فیتوکروم و نور ریخت</w:t>
            </w:r>
            <w:r>
              <w:rPr>
                <w:rFonts w:cs="B Zar" w:hint="cs"/>
                <w:color w:val="000000"/>
                <w:rtl/>
              </w:rPr>
              <w:t xml:space="preserve"> زایی (فتومورفوژنز)</w:t>
            </w:r>
            <w:r>
              <w:rPr>
                <w:rFonts w:cs="B Zar" w:hint="cs"/>
                <w:color w:val="000000"/>
                <w:rtl/>
              </w:rPr>
              <w:t xml:space="preserve">، گلدهی و نور دورهگی </w:t>
            </w:r>
            <w:r>
              <w:rPr>
                <w:rFonts w:cs="B Zar" w:hint="cs"/>
                <w:color w:val="000000"/>
              </w:rPr>
              <w:t>)</w:t>
            </w:r>
            <w:r>
              <w:rPr>
                <w:rFonts w:cs="B Zar" w:hint="cs"/>
                <w:color w:val="000000"/>
                <w:rtl/>
              </w:rPr>
              <w:t>فتوپریودیسم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E32E53" w:rsidRDefault="005C46A3" w:rsidP="006B0268">
            <w:pPr>
              <w:spacing w:line="192" w:lineRule="auto"/>
              <w:jc w:val="center"/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15و 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8D" w:rsidRDefault="0031308D" w:rsidP="0007479E">
      <w:pPr>
        <w:spacing w:after="0" w:line="240" w:lineRule="auto"/>
      </w:pPr>
      <w:r>
        <w:separator/>
      </w:r>
    </w:p>
  </w:endnote>
  <w:endnote w:type="continuationSeparator" w:id="0">
    <w:p w:rsidR="0031308D" w:rsidRDefault="0031308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8D" w:rsidRDefault="0031308D" w:rsidP="0007479E">
      <w:pPr>
        <w:spacing w:after="0" w:line="240" w:lineRule="auto"/>
      </w:pPr>
      <w:r>
        <w:separator/>
      </w:r>
    </w:p>
  </w:footnote>
  <w:footnote w:type="continuationSeparator" w:id="0">
    <w:p w:rsidR="0031308D" w:rsidRDefault="0031308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7083B"/>
    <w:multiLevelType w:val="hybridMultilevel"/>
    <w:tmpl w:val="EA928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A3C"/>
    <w:rsid w:val="001A24D7"/>
    <w:rsid w:val="001F2579"/>
    <w:rsid w:val="0023366D"/>
    <w:rsid w:val="0030059A"/>
    <w:rsid w:val="0031308D"/>
    <w:rsid w:val="00321206"/>
    <w:rsid w:val="003D23C3"/>
    <w:rsid w:val="004B094A"/>
    <w:rsid w:val="004C0E17"/>
    <w:rsid w:val="00585353"/>
    <w:rsid w:val="005908E6"/>
    <w:rsid w:val="005B71F9"/>
    <w:rsid w:val="005C46A3"/>
    <w:rsid w:val="005F29D1"/>
    <w:rsid w:val="006261B7"/>
    <w:rsid w:val="006327C5"/>
    <w:rsid w:val="00676972"/>
    <w:rsid w:val="00695D83"/>
    <w:rsid w:val="006B0268"/>
    <w:rsid w:val="006B3CAE"/>
    <w:rsid w:val="007367C0"/>
    <w:rsid w:val="00743C43"/>
    <w:rsid w:val="00794F08"/>
    <w:rsid w:val="007A6B1B"/>
    <w:rsid w:val="00891C14"/>
    <w:rsid w:val="008D2DEA"/>
    <w:rsid w:val="00943A8F"/>
    <w:rsid w:val="00A57725"/>
    <w:rsid w:val="00AF38F2"/>
    <w:rsid w:val="00B97D71"/>
    <w:rsid w:val="00BE73D7"/>
    <w:rsid w:val="00C1549F"/>
    <w:rsid w:val="00C84F12"/>
    <w:rsid w:val="00CE72DC"/>
    <w:rsid w:val="00D82C52"/>
    <w:rsid w:val="00D96B05"/>
    <w:rsid w:val="00E00030"/>
    <w:rsid w:val="00E10E57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CE58E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F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fater</cp:lastModifiedBy>
  <cp:revision>11</cp:revision>
  <cp:lastPrinted>2018-12-27T12:18:00Z</cp:lastPrinted>
  <dcterms:created xsi:type="dcterms:W3CDTF">2021-12-16T07:24:00Z</dcterms:created>
  <dcterms:modified xsi:type="dcterms:W3CDTF">2021-12-16T07:38:00Z</dcterms:modified>
</cp:coreProperties>
</file>